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92" w:rsidRDefault="00A56092" w:rsidP="00E74899">
      <w:pPr>
        <w:shd w:val="clear" w:color="auto" w:fill="FFFFFF"/>
        <w:spacing w:after="300" w:line="240" w:lineRule="auto"/>
        <w:jc w:val="both"/>
        <w:rPr>
          <w:rFonts w:ascii="Times New Roman" w:eastAsia="Times New Roman" w:hAnsi="Times New Roman" w:cs="Times New Roman"/>
          <w:color w:val="405965"/>
          <w:sz w:val="28"/>
          <w:szCs w:val="28"/>
          <w:lang w:eastAsia="ru-RU"/>
        </w:rPr>
      </w:pPr>
      <w:bookmarkStart w:id="0" w:name="_GoBack"/>
      <w:bookmarkEnd w:id="0"/>
      <w:r>
        <w:rPr>
          <w:noProof/>
          <w:lang w:eastAsia="ru-RU"/>
        </w:rPr>
        <w:drawing>
          <wp:inline distT="0" distB="0" distL="0" distR="0" wp14:anchorId="050CA1F8" wp14:editId="64BA87BE">
            <wp:extent cx="5939155" cy="2047875"/>
            <wp:effectExtent l="0" t="0" r="4445" b="9525"/>
            <wp:docPr id="1" name="Рисунок 1" descr="https://narovchat.pnzreg.ru/upload/iblock/661/661d0813e6d71522cf7a49be37d0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vchat.pnzreg.ru/upload/iblock/661/661d0813e6d71522cf7a49be37d016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7403" cy="2050719"/>
                    </a:xfrm>
                    <a:prstGeom prst="rect">
                      <a:avLst/>
                    </a:prstGeom>
                    <a:noFill/>
                    <a:ln>
                      <a:noFill/>
                    </a:ln>
                  </pic:spPr>
                </pic:pic>
              </a:graphicData>
            </a:graphic>
          </wp:inline>
        </w:drawing>
      </w:r>
    </w:p>
    <w:p w:rsidR="00E15FB7" w:rsidRPr="0047276E" w:rsidRDefault="00E74899" w:rsidP="00E24759">
      <w:pPr>
        <w:shd w:val="clear" w:color="auto" w:fill="FFFFFF"/>
        <w:spacing w:after="300" w:line="240" w:lineRule="auto"/>
        <w:jc w:val="both"/>
        <w:rPr>
          <w:rFonts w:ascii="Times New Roman" w:hAnsi="Times New Roman" w:cs="Times New Roman"/>
          <w:color w:val="000000" w:themeColor="text1"/>
          <w:sz w:val="28"/>
          <w:szCs w:val="28"/>
        </w:rPr>
      </w:pPr>
      <w:r w:rsidRPr="0047276E">
        <w:rPr>
          <w:rFonts w:ascii="Times New Roman" w:eastAsia="Times New Roman" w:hAnsi="Times New Roman" w:cs="Times New Roman"/>
          <w:color w:val="000000" w:themeColor="text1"/>
          <w:sz w:val="28"/>
          <w:szCs w:val="28"/>
          <w:lang w:eastAsia="ru-RU"/>
        </w:rPr>
        <w:t>Неформальная занятость — это трудовые отношения, основанные на устной договоренности без заключения письменного трудового договора, неформальный сектор рынка труда, на котором работники практически лишены возможности социальной и правовой защиты.</w:t>
      </w:r>
      <w:r w:rsidR="00E24759" w:rsidRPr="0047276E">
        <w:rPr>
          <w:rFonts w:ascii="Times New Roman" w:eastAsia="Times New Roman" w:hAnsi="Times New Roman" w:cs="Times New Roman"/>
          <w:color w:val="000000" w:themeColor="text1"/>
          <w:sz w:val="28"/>
          <w:szCs w:val="28"/>
          <w:lang w:eastAsia="ru-RU"/>
        </w:rPr>
        <w:t xml:space="preserve"> </w:t>
      </w:r>
      <w:r w:rsidRPr="0047276E">
        <w:rPr>
          <w:rFonts w:ascii="Times New Roman" w:eastAsia="Times New Roman" w:hAnsi="Times New Roman" w:cs="Times New Roman"/>
          <w:color w:val="000000" w:themeColor="text1"/>
          <w:sz w:val="28"/>
          <w:szCs w:val="28"/>
          <w:lang w:eastAsia="ru-RU"/>
        </w:rPr>
        <w:t>Соглашаясь на работу без официального оформления трудовых отношений, наемный работник практически лишается возможности социальной и правовой защиты, становится уязвимым в случае возникновения конфликтных ситуаций, нарушения работодателем обозначенных ранее договоренностей.</w:t>
      </w:r>
      <w:r w:rsidR="00E24759" w:rsidRPr="0047276E">
        <w:rPr>
          <w:rFonts w:ascii="Times New Roman" w:eastAsia="Times New Roman" w:hAnsi="Times New Roman" w:cs="Times New Roman"/>
          <w:color w:val="000000" w:themeColor="text1"/>
          <w:sz w:val="28"/>
          <w:szCs w:val="28"/>
          <w:lang w:eastAsia="ru-RU"/>
        </w:rPr>
        <w:t xml:space="preserve"> </w:t>
      </w:r>
      <w:r w:rsidRPr="0047276E">
        <w:rPr>
          <w:rFonts w:ascii="Times New Roman" w:eastAsia="Times New Roman" w:hAnsi="Times New Roman" w:cs="Times New Roman"/>
          <w:color w:val="000000" w:themeColor="text1"/>
          <w:sz w:val="28"/>
          <w:szCs w:val="28"/>
          <w:lang w:eastAsia="ru-RU"/>
        </w:rPr>
        <w:t>Трудовые отношения в этом случае характеризуются высокой долей нестабильности, возникает неуверенность в завтрашнем дне, перспективах профессионального развития и предоставлении социальных гарантий в будущем.</w:t>
      </w:r>
      <w:r w:rsidR="008116FE" w:rsidRPr="0047276E">
        <w:rPr>
          <w:color w:val="000000" w:themeColor="text1"/>
          <w:sz w:val="28"/>
          <w:szCs w:val="28"/>
        </w:rPr>
        <w:t xml:space="preserve"> </w:t>
      </w:r>
      <w:r w:rsidR="008116FE" w:rsidRPr="0047276E">
        <w:rPr>
          <w:rFonts w:ascii="Times New Roman" w:hAnsi="Times New Roman" w:cs="Times New Roman"/>
          <w:color w:val="000000" w:themeColor="text1"/>
          <w:sz w:val="28"/>
          <w:szCs w:val="28"/>
        </w:rPr>
        <w:t>Работник лишается гарантированного минимального размера оплаты труда: работодатель может платить столько, сколько он захочет.</w:t>
      </w:r>
      <w:r w:rsidR="00E24759" w:rsidRPr="0047276E">
        <w:rPr>
          <w:rFonts w:ascii="Times New Roman" w:hAnsi="Times New Roman" w:cs="Times New Roman"/>
          <w:color w:val="000000" w:themeColor="text1"/>
          <w:sz w:val="28"/>
          <w:szCs w:val="28"/>
        </w:rPr>
        <w:t xml:space="preserve"> </w:t>
      </w:r>
      <w:r w:rsidR="00E15FB7" w:rsidRPr="0047276E">
        <w:rPr>
          <w:rStyle w:val="text-osnovnoy1"/>
          <w:rFonts w:ascii="Times New Roman" w:hAnsi="Times New Roman" w:cs="Times New Roman"/>
          <w:color w:val="000000" w:themeColor="text1"/>
          <w:sz w:val="28"/>
          <w:szCs w:val="28"/>
        </w:rPr>
        <w:t>Сокрытие сумм реально выплачиваемой заработной платы, занижение работодателями суммы страховых взносов, перечисляемых в Пенсионный фонд, ведет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т.к. при начислении любых выплат учитываются только официальные данные, представленные работодателями.</w:t>
      </w:r>
      <w:r w:rsidR="00E24759" w:rsidRPr="0047276E">
        <w:rPr>
          <w:rStyle w:val="text-osnovnoy1"/>
          <w:rFonts w:ascii="Times New Roman" w:hAnsi="Times New Roman" w:cs="Times New Roman"/>
          <w:color w:val="000000" w:themeColor="text1"/>
          <w:sz w:val="28"/>
          <w:szCs w:val="28"/>
        </w:rPr>
        <w:t xml:space="preserve"> </w:t>
      </w:r>
      <w:r w:rsidR="00E15FB7" w:rsidRPr="0047276E">
        <w:rPr>
          <w:rFonts w:ascii="Times New Roman" w:hAnsi="Times New Roman" w:cs="Times New Roman"/>
          <w:color w:val="000000" w:themeColor="text1"/>
          <w:sz w:val="28"/>
          <w:szCs w:val="28"/>
        </w:rPr>
        <w:t>Работник также не защищен от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857C90" w:rsidRPr="00E74899" w:rsidRDefault="00857C90" w:rsidP="00E74899">
      <w:pPr>
        <w:jc w:val="both"/>
        <w:rPr>
          <w:rFonts w:ascii="Times New Roman" w:hAnsi="Times New Roman" w:cs="Times New Roman"/>
          <w:sz w:val="28"/>
          <w:szCs w:val="28"/>
        </w:rPr>
      </w:pPr>
    </w:p>
    <w:sectPr w:rsidR="00857C90" w:rsidRPr="00E74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DE2"/>
    <w:multiLevelType w:val="multilevel"/>
    <w:tmpl w:val="5CC21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C40174"/>
    <w:multiLevelType w:val="multilevel"/>
    <w:tmpl w:val="E97A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5D"/>
    <w:rsid w:val="0047276E"/>
    <w:rsid w:val="008116FE"/>
    <w:rsid w:val="00857C90"/>
    <w:rsid w:val="009C265D"/>
    <w:rsid w:val="00A56092"/>
    <w:rsid w:val="00C10301"/>
    <w:rsid w:val="00CC2627"/>
    <w:rsid w:val="00E15FB7"/>
    <w:rsid w:val="00E24759"/>
    <w:rsid w:val="00E7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osnovnoy1">
    <w:name w:val="text-osnovnoy1"/>
    <w:basedOn w:val="a0"/>
    <w:rsid w:val="00E15FB7"/>
  </w:style>
  <w:style w:type="paragraph" w:styleId="a4">
    <w:name w:val="Balloon Text"/>
    <w:basedOn w:val="a"/>
    <w:link w:val="a5"/>
    <w:uiPriority w:val="99"/>
    <w:semiHidden/>
    <w:unhideWhenUsed/>
    <w:rsid w:val="00C103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osnovnoy1">
    <w:name w:val="text-osnovnoy1"/>
    <w:basedOn w:val="a0"/>
    <w:rsid w:val="00E15FB7"/>
  </w:style>
  <w:style w:type="paragraph" w:styleId="a4">
    <w:name w:val="Balloon Text"/>
    <w:basedOn w:val="a"/>
    <w:link w:val="a5"/>
    <w:uiPriority w:val="99"/>
    <w:semiHidden/>
    <w:unhideWhenUsed/>
    <w:rsid w:val="00C103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7427">
      <w:bodyDiv w:val="1"/>
      <w:marLeft w:val="0"/>
      <w:marRight w:val="0"/>
      <w:marTop w:val="0"/>
      <w:marBottom w:val="0"/>
      <w:divBdr>
        <w:top w:val="none" w:sz="0" w:space="0" w:color="auto"/>
        <w:left w:val="none" w:sz="0" w:space="0" w:color="auto"/>
        <w:bottom w:val="none" w:sz="0" w:space="0" w:color="auto"/>
        <w:right w:val="none" w:sz="0" w:space="0" w:color="auto"/>
      </w:divBdr>
    </w:div>
    <w:div w:id="7737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Ирина Викторовна</dc:creator>
  <cp:lastModifiedBy>TeplyakovaVV</cp:lastModifiedBy>
  <cp:revision>2</cp:revision>
  <dcterms:created xsi:type="dcterms:W3CDTF">2023-08-09T11:53:00Z</dcterms:created>
  <dcterms:modified xsi:type="dcterms:W3CDTF">2023-08-09T11:53:00Z</dcterms:modified>
</cp:coreProperties>
</file>